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B99" w:rsidRPr="00C53B99" w:rsidRDefault="00C53B99" w:rsidP="00C53B99">
      <w:pPr>
        <w:rPr>
          <w:rFonts w:ascii="Sylfaen" w:hAnsi="Sylfaen"/>
          <w:lang w:val="ka-GE"/>
        </w:rPr>
      </w:pPr>
    </w:p>
    <w:p w:rsidR="00C53B99" w:rsidRDefault="00C53B99" w:rsidP="00C53B99">
      <w:pPr>
        <w:jc w:val="center"/>
        <w:rPr>
          <w:rFonts w:ascii="Sylfaen" w:hAnsi="Sylfaen"/>
          <w:b/>
          <w:sz w:val="24"/>
          <w:szCs w:val="24"/>
        </w:rPr>
      </w:pPr>
      <w:r w:rsidRPr="004E3B46">
        <w:rPr>
          <w:rFonts w:ascii="Sylfaen" w:hAnsi="Sylfaen"/>
          <w:b/>
          <w:sz w:val="24"/>
          <w:szCs w:val="24"/>
        </w:rPr>
        <w:t>ტექნიკური დავალება</w:t>
      </w:r>
    </w:p>
    <w:p w:rsidR="00446120" w:rsidRPr="004E3B46" w:rsidRDefault="00446120" w:rsidP="00C53B99">
      <w:pPr>
        <w:jc w:val="center"/>
        <w:rPr>
          <w:rFonts w:ascii="Sylfaen" w:hAnsi="Sylfaen"/>
          <w:b/>
          <w:sz w:val="24"/>
          <w:szCs w:val="24"/>
        </w:rPr>
      </w:pPr>
    </w:p>
    <w:tbl>
      <w:tblPr>
        <w:tblpPr w:leftFromText="180" w:rightFromText="180" w:vertAnchor="page" w:horzAnchor="margin" w:tblpY="2911"/>
        <w:tblW w:w="9624" w:type="dxa"/>
        <w:tblLook w:val="04A0" w:firstRow="1" w:lastRow="0" w:firstColumn="1" w:lastColumn="0" w:noHBand="0" w:noVBand="1"/>
      </w:tblPr>
      <w:tblGrid>
        <w:gridCol w:w="3149"/>
        <w:gridCol w:w="2379"/>
        <w:gridCol w:w="1665"/>
        <w:gridCol w:w="236"/>
        <w:gridCol w:w="2195"/>
      </w:tblGrid>
      <w:tr w:rsidR="00E656DA" w:rsidRPr="00244453" w:rsidTr="00116878">
        <w:trPr>
          <w:trHeight w:val="578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2E13D3" w:rsidRDefault="00446120" w:rsidP="001168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2E13D3" w:rsidRDefault="00446120" w:rsidP="001168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(</w:t>
            </w:r>
            <w:r w:rsidR="00116878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მგ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6120" w:rsidRPr="002E13D3" w:rsidRDefault="00446120" w:rsidP="0011687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6120" w:rsidRPr="002E13D3" w:rsidRDefault="00446120" w:rsidP="00116878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120" w:rsidRPr="00446120" w:rsidRDefault="00446120" w:rsidP="0011687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გრაფიკი</w:t>
            </w:r>
          </w:p>
        </w:tc>
      </w:tr>
      <w:tr w:rsidR="00AF7691" w:rsidRPr="00625126" w:rsidTr="007730A1">
        <w:trPr>
          <w:trHeight w:val="2271"/>
        </w:trPr>
        <w:tc>
          <w:tcPr>
            <w:tcW w:w="314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677" w:rsidRDefault="00AF7691" w:rsidP="0011687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ემიციზუმაბი 30მგ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/60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მგ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/105</w:t>
            </w:r>
            <w:r w:rsidR="008A26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მგ/</w:t>
            </w:r>
            <w:r w:rsidR="008A26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ru-RU"/>
              </w:rPr>
              <w:t>150</w:t>
            </w:r>
            <w:r w:rsidR="008A26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მგ</w:t>
            </w:r>
          </w:p>
          <w:p w:rsidR="00AF7691" w:rsidRPr="00AF7691" w:rsidRDefault="00AF7691" w:rsidP="0011687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დაფასოების</w:t>
            </w:r>
          </w:p>
        </w:tc>
        <w:tc>
          <w:tcPr>
            <w:tcW w:w="23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91" w:rsidRPr="008061A3" w:rsidRDefault="00AF7691" w:rsidP="0011687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24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00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0მგ</w:t>
            </w:r>
          </w:p>
        </w:tc>
        <w:tc>
          <w:tcPr>
            <w:tcW w:w="166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F7691" w:rsidRPr="0053729E" w:rsidRDefault="00AF7691" w:rsidP="0011687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(თბილისი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CIP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პირობით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AF7691" w:rsidRPr="0081721D" w:rsidRDefault="00AF7691" w:rsidP="001168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F7691" w:rsidRPr="00481BF9" w:rsidRDefault="00AF7691" w:rsidP="00883E9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ეტაპობრივად, შემსყიდველის წერილობითი მოთხოვნის შესაბამისად, ამ მოთხოვნით განსაზღვრულ კონკრეტულ ვადაში</w:t>
            </w:r>
          </w:p>
        </w:tc>
      </w:tr>
      <w:tr w:rsidR="00E656DA" w:rsidRPr="00244453" w:rsidTr="00AF7691">
        <w:trPr>
          <w:trHeight w:val="1068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20" w:rsidRPr="00A55F02" w:rsidRDefault="00446120" w:rsidP="0011687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20" w:rsidRPr="0037244B" w:rsidRDefault="00446120" w:rsidP="0011687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46120" w:rsidRPr="002E13D3" w:rsidRDefault="00446120" w:rsidP="001168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46120" w:rsidRPr="002E13D3" w:rsidRDefault="00446120" w:rsidP="001168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20" w:rsidRPr="00E22749" w:rsidRDefault="00446120" w:rsidP="0011687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</w:tr>
    </w:tbl>
    <w:p w:rsidR="00C53B99" w:rsidRPr="001D7ED6" w:rsidRDefault="00347237" w:rsidP="00C53B9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სულ: </w:t>
      </w:r>
      <w:r w:rsidR="00AF7691">
        <w:rPr>
          <w:rFonts w:ascii="Sylfaen" w:hAnsi="Sylfaen"/>
        </w:rPr>
        <w:t>24 000</w:t>
      </w:r>
      <w:r w:rsidR="0053729E">
        <w:rPr>
          <w:rFonts w:ascii="Sylfaen" w:hAnsi="Sylfaen"/>
          <w:lang w:val="ka-GE"/>
        </w:rPr>
        <w:t>მგ</w:t>
      </w:r>
    </w:p>
    <w:p w:rsidR="00027B61" w:rsidRPr="00363D90" w:rsidRDefault="00027B61" w:rsidP="0028368D">
      <w:pPr>
        <w:pStyle w:val="NoSpacing"/>
        <w:numPr>
          <w:ilvl w:val="0"/>
          <w:numId w:val="7"/>
        </w:numPr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მოსაწოდებელი </w:t>
      </w:r>
      <w:r>
        <w:rPr>
          <w:rFonts w:ascii="Sylfaen" w:hAnsi="Sylfaen" w:cs="Sylfaen"/>
          <w:sz w:val="20"/>
          <w:szCs w:val="20"/>
          <w:lang w:val="de-AT"/>
        </w:rPr>
        <w:t>სამკურნალო საშუალების ვარგისიანობის</w:t>
      </w:r>
      <w:r>
        <w:rPr>
          <w:rFonts w:ascii="Sylfaen" w:hAnsi="Sylfaen" w:cs="Sylfaen"/>
          <w:sz w:val="20"/>
          <w:szCs w:val="20"/>
          <w:lang w:val="ka-GE"/>
        </w:rPr>
        <w:t xml:space="preserve"> –</w:t>
      </w:r>
      <w:r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უნდა იყოს არანაკლებ 12 თვე</w:t>
      </w:r>
      <w:r>
        <w:rPr>
          <w:rFonts w:ascii="Sylfaen" w:hAnsi="Sylfaen" w:cs="Sylfaen"/>
          <w:sz w:val="20"/>
          <w:szCs w:val="20"/>
        </w:rPr>
        <w:t>;</w:t>
      </w:r>
    </w:p>
    <w:p w:rsidR="00363D90" w:rsidRPr="006F39A6" w:rsidRDefault="00363D90" w:rsidP="0028368D">
      <w:pPr>
        <w:pStyle w:val="NoSpacing"/>
        <w:numPr>
          <w:ilvl w:val="0"/>
          <w:numId w:val="7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2D6DA2"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r>
        <w:rPr>
          <w:rFonts w:ascii="Sylfaen" w:hAnsi="Sylfaen"/>
          <w:sz w:val="20"/>
          <w:szCs w:val="20"/>
          <w:lang w:val="ka-GE"/>
        </w:rPr>
        <w:t xml:space="preserve">საქონლი შესაძლებელია წარმოდგენილ იქნეს </w:t>
      </w:r>
      <w:r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30მგ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>/60</w:t>
      </w:r>
      <w:r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მგ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>/105</w:t>
      </w:r>
      <w:r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მგ/</w:t>
      </w:r>
      <w:r>
        <w:rPr>
          <w:rFonts w:ascii="Sylfaen" w:eastAsia="Times New Roman" w:hAnsi="Sylfaen" w:cs="Times New Roman"/>
          <w:color w:val="000000"/>
          <w:sz w:val="20"/>
          <w:szCs w:val="20"/>
          <w:lang w:val="ru-RU"/>
        </w:rPr>
        <w:t>150</w:t>
      </w:r>
      <w:r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>მგ</w:t>
      </w:r>
      <w:r>
        <w:rPr>
          <w:rFonts w:ascii="Sylfaen" w:eastAsia="Times New Roman" w:hAnsi="Sylfaen" w:cs="Times New Roman"/>
          <w:color w:val="000000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დაფასოებით. ამასთან, თითოეულ მოწოდებაზე</w:t>
      </w:r>
      <w:r w:rsidR="00C4007B">
        <w:rPr>
          <w:rFonts w:ascii="Sylfaen" w:hAnsi="Sylfaen"/>
          <w:sz w:val="20"/>
          <w:szCs w:val="20"/>
          <w:lang w:val="ka-GE"/>
        </w:rPr>
        <w:t>,</w:t>
      </w:r>
      <w:bookmarkStart w:id="0" w:name="_GoBack"/>
      <w:bookmarkEnd w:id="0"/>
      <w:r>
        <w:rPr>
          <w:rFonts w:ascii="Sylfaen" w:hAnsi="Sylfaen"/>
          <w:sz w:val="20"/>
          <w:szCs w:val="20"/>
          <w:lang w:val="ka-GE"/>
        </w:rPr>
        <w:t xml:space="preserve">  </w:t>
      </w:r>
      <w:r>
        <w:rPr>
          <w:rFonts w:ascii="Sylfaen" w:hAnsi="Sylfaen"/>
          <w:sz w:val="20"/>
          <w:szCs w:val="20"/>
          <w:lang w:val="ka-GE"/>
        </w:rPr>
        <w:t>მოსაწოდებელი დაფასოება განისაზღვრება შემსყიდველის წერილობითი მოთხოვნის შესაბამისად.</w:t>
      </w:r>
    </w:p>
    <w:p w:rsidR="006F39A6" w:rsidRPr="006F39A6" w:rsidRDefault="006F39A6" w:rsidP="006F39A6">
      <w:pPr>
        <w:pStyle w:val="NoSpacing"/>
        <w:numPr>
          <w:ilvl w:val="0"/>
          <w:numId w:val="7"/>
        </w:numPr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>ა)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წარმოდგენილი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იყოს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საქართველოს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ბაზარზე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დაშვების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უფლების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მქონე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დაშვებული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შეფუთვა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-</w:t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მარკირებით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რეგისტრირებული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იყოს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„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სხვა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სახელმწიფოთაშორისი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პროდუქტების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სახელმწიფო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სიის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შესახებ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საქართველოს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მთავრობის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2009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წლის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22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ოქტომბრის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N188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დადგენილებით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შემდგომ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ტექსტში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- „N188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“)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შესაბამისი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კონტროლს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დაქვემდებარებულ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ბაზარზე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რაც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დადასტურდეს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: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„N188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დანართით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შესაბამისი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კონტროლს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დაქვემდებარებულ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ბაზარზე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დაშვების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დამადასტურებელი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დოკუმენტით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r>
        <w:rPr>
          <w:rFonts w:ascii="Verdana" w:hAnsi="Verdana"/>
          <w:color w:val="222222"/>
          <w:sz w:val="20"/>
          <w:szCs w:val="20"/>
        </w:rPr>
        <w:br/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)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წარმოდგენილი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იყოს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პროდუქტის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სერტიფიკატი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(CPP)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ჯანდაცვის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მსოფლიო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ორგანიზაციის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რეკომენდებული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ფორმით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„N188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დანართით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განსაზღვრული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მარეგულირებელი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ორგანოს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მიერ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„N188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დადგენილებაში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“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მითითებული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რომელიმე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ქვეყნის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ან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საქართველოს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ბაზრისთვის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.</w:t>
      </w:r>
    </w:p>
    <w:p w:rsidR="006F39A6" w:rsidRPr="006F39A6" w:rsidRDefault="006F39A6" w:rsidP="006F39A6">
      <w:pPr>
        <w:pStyle w:val="NoSpacing"/>
        <w:numPr>
          <w:ilvl w:val="0"/>
          <w:numId w:val="7"/>
        </w:numPr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ფარმაცევტული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პროდუქტის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ხარისხის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სერთიფიკატი</w:t>
      </w:r>
      <w:r>
        <w:rPr>
          <w:rFonts w:ascii="Verdana" w:hAnsi="Verdana"/>
          <w:color w:val="222222"/>
          <w:sz w:val="20"/>
          <w:szCs w:val="20"/>
          <w:shd w:val="clear" w:color="auto" w:fill="FFFFFF"/>
        </w:rPr>
        <w:t>;</w:t>
      </w:r>
    </w:p>
    <w:p w:rsidR="006F39A6" w:rsidRDefault="006F39A6" w:rsidP="006F39A6">
      <w:pPr>
        <w:pStyle w:val="NoSpacing"/>
        <w:ind w:left="1440"/>
        <w:rPr>
          <w:rFonts w:ascii="Sylfaen" w:hAnsi="Sylfaen" w:cs="Sylfaen"/>
          <w:sz w:val="20"/>
          <w:szCs w:val="20"/>
          <w:lang w:val="ka-GE"/>
        </w:rPr>
      </w:pPr>
    </w:p>
    <w:p w:rsidR="006F39A6" w:rsidRPr="006F39A6" w:rsidRDefault="00C53B99" w:rsidP="006F39A6">
      <w:pPr>
        <w:pStyle w:val="NoSpacing"/>
        <w:numPr>
          <w:ilvl w:val="0"/>
          <w:numId w:val="7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უნდა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იქნას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81721D">
        <w:rPr>
          <w:sz w:val="20"/>
          <w:szCs w:val="20"/>
          <w:lang w:val="de-AT"/>
        </w:rPr>
        <w:t>;</w:t>
      </w:r>
    </w:p>
    <w:p w:rsidR="00E22749" w:rsidRPr="006F39A6" w:rsidRDefault="006F39A6" w:rsidP="006F39A6">
      <w:pPr>
        <w:pStyle w:val="NoSpacing"/>
        <w:numPr>
          <w:ilvl w:val="0"/>
          <w:numId w:val="7"/>
        </w:numPr>
        <w:jc w:val="both"/>
        <w:rPr>
          <w:rFonts w:ascii="Sylfaen" w:hAnsi="Sylfaen"/>
          <w:sz w:val="20"/>
          <w:szCs w:val="20"/>
          <w:lang w:val="ka-GE"/>
        </w:rPr>
      </w:pPr>
      <w:r w:rsidRPr="00475803">
        <w:rPr>
          <w:rFonts w:ascii="Sylfaen" w:hAnsi="Sylfaen"/>
          <w:sz w:val="20"/>
          <w:szCs w:val="20"/>
          <w:lang w:val="ka-GE"/>
        </w:rPr>
        <w:t xml:space="preserve"> ხარისხის დამადასტურებელი დოკუმენტი (</w:t>
      </w:r>
      <w:r w:rsidRPr="00475803">
        <w:rPr>
          <w:rFonts w:ascii="Sylfaen" w:hAnsi="Sylfaen"/>
          <w:sz w:val="20"/>
          <w:szCs w:val="20"/>
        </w:rPr>
        <w:t xml:space="preserve">US FDA </w:t>
      </w:r>
      <w:r w:rsidRPr="00475803">
        <w:rPr>
          <w:rFonts w:ascii="Sylfaen" w:hAnsi="Sylfaen"/>
          <w:sz w:val="20"/>
          <w:szCs w:val="20"/>
          <w:lang w:val="ka-GE"/>
        </w:rPr>
        <w:t xml:space="preserve">ან/და </w:t>
      </w:r>
      <w:r w:rsidRPr="00475803">
        <w:rPr>
          <w:rFonts w:ascii="Sylfaen" w:hAnsi="Sylfaen"/>
          <w:sz w:val="20"/>
          <w:szCs w:val="20"/>
        </w:rPr>
        <w:t xml:space="preserve">AMEA </w:t>
      </w:r>
      <w:r w:rsidRPr="00475803">
        <w:rPr>
          <w:rFonts w:ascii="Sylfaen" w:hAnsi="Sylfaen"/>
          <w:sz w:val="20"/>
          <w:szCs w:val="20"/>
          <w:lang w:val="ka-GE"/>
        </w:rPr>
        <w:t>სერთიფიკატი);</w:t>
      </w:r>
    </w:p>
    <w:p w:rsidR="00C53B99" w:rsidRPr="00EF1768" w:rsidRDefault="00C53B99" w:rsidP="00EF1768">
      <w:pPr>
        <w:pStyle w:val="NoSpacing"/>
        <w:numPr>
          <w:ilvl w:val="0"/>
          <w:numId w:val="7"/>
        </w:numPr>
        <w:jc w:val="both"/>
        <w:rPr>
          <w:rFonts w:ascii="Sylfaen" w:hAnsi="Sylfaen"/>
          <w:sz w:val="20"/>
          <w:szCs w:val="20"/>
          <w:lang w:val="de-AT"/>
        </w:rPr>
      </w:pPr>
      <w:r w:rsidRPr="0081721D">
        <w:rPr>
          <w:rFonts w:ascii="Sylfaen" w:hAnsi="Sylfaen"/>
          <w:sz w:val="20"/>
          <w:szCs w:val="20"/>
          <w:lang w:val="de-AT"/>
        </w:rPr>
        <w:lastRenderedPageBreak/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sectPr w:rsidR="00C53B99" w:rsidRPr="00EF1768" w:rsidSect="00AF7691">
      <w:pgSz w:w="12240" w:h="15840"/>
      <w:pgMar w:top="117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7442A"/>
    <w:multiLevelType w:val="hybridMultilevel"/>
    <w:tmpl w:val="75AA690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D6F9D"/>
    <w:multiLevelType w:val="hybridMultilevel"/>
    <w:tmpl w:val="4F1EA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D7E38"/>
    <w:multiLevelType w:val="hybridMultilevel"/>
    <w:tmpl w:val="E810514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27784"/>
    <w:multiLevelType w:val="hybridMultilevel"/>
    <w:tmpl w:val="D304D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53B99"/>
    <w:rsid w:val="00027B61"/>
    <w:rsid w:val="000416A7"/>
    <w:rsid w:val="000507CA"/>
    <w:rsid w:val="00116878"/>
    <w:rsid w:val="001C7EB8"/>
    <w:rsid w:val="002309A4"/>
    <w:rsid w:val="00233EE9"/>
    <w:rsid w:val="0028368D"/>
    <w:rsid w:val="002B09CF"/>
    <w:rsid w:val="00317687"/>
    <w:rsid w:val="00333FAD"/>
    <w:rsid w:val="00347237"/>
    <w:rsid w:val="00363D90"/>
    <w:rsid w:val="0037244B"/>
    <w:rsid w:val="00373780"/>
    <w:rsid w:val="00381AFD"/>
    <w:rsid w:val="0038753D"/>
    <w:rsid w:val="003C17E3"/>
    <w:rsid w:val="003E097D"/>
    <w:rsid w:val="00446120"/>
    <w:rsid w:val="00446FC2"/>
    <w:rsid w:val="0046264E"/>
    <w:rsid w:val="00481BF9"/>
    <w:rsid w:val="0049206E"/>
    <w:rsid w:val="004D1E98"/>
    <w:rsid w:val="005000D6"/>
    <w:rsid w:val="0053729E"/>
    <w:rsid w:val="00555D78"/>
    <w:rsid w:val="006037BF"/>
    <w:rsid w:val="006054D6"/>
    <w:rsid w:val="006271CB"/>
    <w:rsid w:val="006864F1"/>
    <w:rsid w:val="006F39A6"/>
    <w:rsid w:val="007A4C67"/>
    <w:rsid w:val="008061A3"/>
    <w:rsid w:val="00844C6A"/>
    <w:rsid w:val="00883E9F"/>
    <w:rsid w:val="008A2677"/>
    <w:rsid w:val="0093405C"/>
    <w:rsid w:val="00A725AB"/>
    <w:rsid w:val="00AA3590"/>
    <w:rsid w:val="00AF7691"/>
    <w:rsid w:val="00BE2179"/>
    <w:rsid w:val="00C4007B"/>
    <w:rsid w:val="00C53B99"/>
    <w:rsid w:val="00C54D98"/>
    <w:rsid w:val="00D27A31"/>
    <w:rsid w:val="00D368BA"/>
    <w:rsid w:val="00D67F39"/>
    <w:rsid w:val="00E13625"/>
    <w:rsid w:val="00E22749"/>
    <w:rsid w:val="00E656DA"/>
    <w:rsid w:val="00E72695"/>
    <w:rsid w:val="00EC62E6"/>
    <w:rsid w:val="00EF1768"/>
    <w:rsid w:val="00F53F3F"/>
    <w:rsid w:val="00F80744"/>
    <w:rsid w:val="00F9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6713A1-93DA-41DE-B57A-7C9BC1DC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B9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53B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5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2405-56D8-4DDD-835B-F015317D8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44</cp:revision>
  <cp:lastPrinted>2019-08-16T11:35:00Z</cp:lastPrinted>
  <dcterms:created xsi:type="dcterms:W3CDTF">2014-01-17T14:28:00Z</dcterms:created>
  <dcterms:modified xsi:type="dcterms:W3CDTF">2019-10-17T10:11:00Z</dcterms:modified>
</cp:coreProperties>
</file>